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10A0" w14:textId="780E02AE" w:rsidR="00EB69BE" w:rsidRPr="00EB69BE" w:rsidRDefault="00EB69BE" w:rsidP="00EB69BE">
      <w:pPr>
        <w:jc w:val="center"/>
        <w:rPr>
          <w:b/>
          <w:bCs/>
        </w:rPr>
      </w:pPr>
      <w:r>
        <w:rPr>
          <w:b/>
          <w:bCs/>
        </w:rPr>
        <w:t>Education Bundle Justification Letter</w:t>
      </w:r>
    </w:p>
    <w:p w14:paraId="3976FF7D" w14:textId="31037A4E" w:rsidR="00EB69BE" w:rsidRPr="00EB69BE" w:rsidRDefault="00EB69BE" w:rsidP="00EB69BE">
      <w:pPr>
        <w:rPr>
          <w:b/>
          <w:bCs/>
        </w:rPr>
      </w:pPr>
      <w:r w:rsidRPr="00EB69BE">
        <w:rPr>
          <w:b/>
          <w:bCs/>
        </w:rPr>
        <w:t>&lt;Insert Manager’s Name&gt;</w:t>
      </w:r>
      <w:r w:rsidRPr="00EB69BE">
        <w:t>,</w:t>
      </w:r>
    </w:p>
    <w:p w14:paraId="2534358E" w14:textId="77777777" w:rsidR="00EB69BE" w:rsidRPr="00EB69BE" w:rsidRDefault="00EB69BE" w:rsidP="00EB69BE">
      <w:r w:rsidRPr="00EB69BE">
        <w:t xml:space="preserve">I would like to request approval to enroll in EPCOR’s </w:t>
      </w:r>
      <w:r w:rsidRPr="00EB69BE">
        <w:rPr>
          <w:b/>
          <w:bCs/>
        </w:rPr>
        <w:t>&lt;Insert Education Bundle Name&gt;</w:t>
      </w:r>
      <w:r w:rsidRPr="00EB69BE">
        <w:t xml:space="preserve"> Education Bundle.</w:t>
      </w:r>
    </w:p>
    <w:p w14:paraId="5EF74593" w14:textId="1B77D8D1" w:rsidR="00EB69BE" w:rsidRPr="00EB69BE" w:rsidRDefault="00EB69BE" w:rsidP="00EB69BE">
      <w:r w:rsidRPr="00EB69BE">
        <w:t xml:space="preserve">The success of </w:t>
      </w:r>
      <w:r w:rsidRPr="00EB69BE">
        <w:rPr>
          <w:b/>
          <w:bCs/>
        </w:rPr>
        <w:t>&lt;Organization&gt;</w:t>
      </w:r>
      <w:r w:rsidRPr="00EB69BE">
        <w:t xml:space="preserve"> depends on maintaining strong operational controls, regulatory compliance and sound risk management practices across all payment channels. As the payments landscape continues to evolve, it is critical that our team </w:t>
      </w:r>
      <w:r>
        <w:t>stays current on industry rules, emerging fraud risks, and best practices to</w:t>
      </w:r>
      <w:r w:rsidRPr="00EB69BE">
        <w:t xml:space="preserve"> protect both our </w:t>
      </w:r>
      <w:r>
        <w:t>clients</w:t>
      </w:r>
      <w:r w:rsidRPr="00EB69BE">
        <w:t xml:space="preserve"> and our </w:t>
      </w:r>
      <w:proofErr w:type="gramStart"/>
      <w:r w:rsidRPr="00EB69BE">
        <w:t>institution</w:t>
      </w:r>
      <w:r>
        <w:t xml:space="preserve"> as a whole</w:t>
      </w:r>
      <w:proofErr w:type="gramEnd"/>
      <w:r w:rsidRPr="00EB69BE">
        <w:t>.</w:t>
      </w:r>
    </w:p>
    <w:p w14:paraId="4F35130F" w14:textId="3A39FE1F" w:rsidR="00EB69BE" w:rsidRPr="00EB69BE" w:rsidRDefault="00EB69BE" w:rsidP="00EB69BE">
      <w:r w:rsidRPr="00EB69BE">
        <w:t xml:space="preserve">The </w:t>
      </w:r>
      <w:r w:rsidRPr="00EB69BE">
        <w:rPr>
          <w:b/>
          <w:bCs/>
        </w:rPr>
        <w:t>&lt;Insert Education Bundle Name&gt;</w:t>
      </w:r>
      <w:r w:rsidRPr="00EB69BE">
        <w:t xml:space="preserve"> Bundle is designed to strengthen knowledge and applied skills in key subject areas, including </w:t>
      </w:r>
      <w:r w:rsidRPr="00EB69BE">
        <w:rPr>
          <w:b/>
          <w:bCs/>
        </w:rPr>
        <w:t>&lt;Insert High-Level Topics Covered, e.g., “ACH processing, fraud prevention, wire transfer controls and regulatory compliance”&gt;</w:t>
      </w:r>
      <w:r w:rsidRPr="00EB69BE">
        <w:t xml:space="preserve">. </w:t>
      </w:r>
    </w:p>
    <w:p w14:paraId="42290D8D" w14:textId="7179C9E6" w:rsidR="00EB69BE" w:rsidRPr="00EB69BE" w:rsidRDefault="00EB69BE" w:rsidP="00EB69BE">
      <w:r w:rsidRPr="00EB69BE">
        <w:t>My enrollment in this bundle will include</w:t>
      </w:r>
      <w:r>
        <w:t xml:space="preserve"> </w:t>
      </w:r>
      <w:r w:rsidRPr="00EB69BE">
        <w:rPr>
          <w:b/>
          <w:bCs/>
        </w:rPr>
        <w:t>&lt;insert included content&gt;</w:t>
      </w:r>
      <w:r>
        <w:t>.</w:t>
      </w:r>
    </w:p>
    <w:p w14:paraId="3BF9B1AA" w14:textId="6D77C655" w:rsidR="00EB69BE" w:rsidRPr="00EB69BE" w:rsidRDefault="00EB69BE" w:rsidP="00EB69BE">
      <w:r w:rsidRPr="00EB69BE">
        <w:t xml:space="preserve">By completing this Education Bundle, I will be better equipped to support </w:t>
      </w:r>
      <w:r w:rsidRPr="00EB69BE">
        <w:rPr>
          <w:b/>
          <w:bCs/>
        </w:rPr>
        <w:t>&lt;Organization&gt;</w:t>
      </w:r>
      <w:r w:rsidRPr="00EB69BE">
        <w:t xml:space="preserve"> in reducing operational risk, maintaining compliance with applicable rules and regulations and improving overall payments processing efficiency and accuracy.</w:t>
      </w:r>
    </w:p>
    <w:p w14:paraId="75219F9F" w14:textId="3AE87639" w:rsidR="00EB69BE" w:rsidRPr="00EB69BE" w:rsidRDefault="00EB69BE" w:rsidP="00EB69BE">
      <w:r w:rsidRPr="00EB69BE">
        <w:t>The total</w:t>
      </w:r>
      <w:r>
        <w:t xml:space="preserve"> investment cost</w:t>
      </w:r>
      <w:r w:rsidRPr="00EB69BE">
        <w:t xml:space="preserve"> for the </w:t>
      </w:r>
      <w:r w:rsidRPr="00EB69BE">
        <w:rPr>
          <w:b/>
          <w:bCs/>
        </w:rPr>
        <w:t>&lt;Insert Education Bundle Name&gt;</w:t>
      </w:r>
      <w:r w:rsidRPr="00EB69BE">
        <w:t xml:space="preserve"> Education Bundle is </w:t>
      </w:r>
      <w:r w:rsidRPr="00EB69BE">
        <w:rPr>
          <w:b/>
          <w:bCs/>
        </w:rPr>
        <w:t>&lt;Insert Member/Non-Member Price&gt;</w:t>
      </w:r>
      <w:r w:rsidRPr="00EB69BE">
        <w:t>.</w:t>
      </w:r>
    </w:p>
    <w:p w14:paraId="25F580F0" w14:textId="0958FB6A" w:rsidR="00EB69BE" w:rsidRPr="00EB69BE" w:rsidRDefault="00EB69BE" w:rsidP="00EB69BE">
      <w:r w:rsidRPr="00EB69BE">
        <w:t xml:space="preserve">Thank you for </w:t>
      </w:r>
      <w:r>
        <w:t>considering</w:t>
      </w:r>
      <w:r w:rsidRPr="00EB69BE">
        <w:t xml:space="preserve"> this request. I appreciate the opportunity to continue building my knowledge and supporting </w:t>
      </w:r>
      <w:r w:rsidRPr="00EB69BE">
        <w:rPr>
          <w:b/>
          <w:bCs/>
        </w:rPr>
        <w:t>&lt;Organization&gt;</w:t>
      </w:r>
      <w:r w:rsidRPr="00EB69BE">
        <w:t xml:space="preserve"> through this training.</w:t>
      </w:r>
    </w:p>
    <w:p w14:paraId="5660397F" w14:textId="77777777" w:rsidR="00EB69BE" w:rsidRPr="00EB69BE" w:rsidRDefault="00EB69BE" w:rsidP="00EB69BE">
      <w:r w:rsidRPr="00EB69BE">
        <w:t>Sincerely,</w:t>
      </w:r>
    </w:p>
    <w:p w14:paraId="6D1DF980" w14:textId="448AB3D3" w:rsidR="00AF165B" w:rsidRPr="00EB69BE" w:rsidRDefault="00EB69BE" w:rsidP="00EB69BE">
      <w:pPr>
        <w:rPr>
          <w:b/>
          <w:bCs/>
        </w:rPr>
      </w:pPr>
      <w:r w:rsidRPr="00EB69BE">
        <w:rPr>
          <w:b/>
          <w:bCs/>
        </w:rPr>
        <w:t>&lt;Insert Employee Name&gt;</w:t>
      </w:r>
    </w:p>
    <w:sectPr w:rsidR="00AF165B" w:rsidRPr="00EB6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BE"/>
    <w:rsid w:val="00235978"/>
    <w:rsid w:val="00AF165B"/>
    <w:rsid w:val="00D610DA"/>
    <w:rsid w:val="00EB69BE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19FF"/>
  <w15:chartTrackingRefBased/>
  <w15:docId w15:val="{2739F26A-BCF9-4753-B3DC-A840C882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1237</Characters>
  <Application>Microsoft Office Word</Application>
  <DocSecurity>0</DocSecurity>
  <Lines>22</Lines>
  <Paragraphs>8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Howard</dc:creator>
  <cp:keywords/>
  <dc:description/>
  <cp:lastModifiedBy>Madison Howard</cp:lastModifiedBy>
  <cp:revision>1</cp:revision>
  <dcterms:created xsi:type="dcterms:W3CDTF">2026-06-11T16:19:00Z</dcterms:created>
  <dcterms:modified xsi:type="dcterms:W3CDTF">2026-06-11T16:22:00Z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47729d67-6f2d-4941-ad74-e9b4c78e10b9</vt:lpwstr>
  </property>
</Properties>
</file>